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46DC" w14:textId="77777777" w:rsidR="00622046" w:rsidRPr="00250102" w:rsidRDefault="00622046" w:rsidP="00622046">
      <w:pPr>
        <w:snapToGrid w:val="0"/>
        <w:spacing w:line="560" w:lineRule="exact"/>
        <w:rPr>
          <w:rFonts w:ascii="黑体" w:eastAsia="黑体" w:hAnsi="黑体"/>
          <w:szCs w:val="32"/>
        </w:rPr>
      </w:pPr>
      <w:r w:rsidRPr="00250102">
        <w:rPr>
          <w:rFonts w:ascii="黑体" w:eastAsia="黑体" w:hAnsi="黑体" w:hint="eastAsia"/>
          <w:szCs w:val="32"/>
        </w:rPr>
        <w:t>附件2</w:t>
      </w:r>
    </w:p>
    <w:p w14:paraId="6E619C94" w14:textId="77777777" w:rsidR="003062A1" w:rsidRDefault="003062A1" w:rsidP="00BA4B1B">
      <w:pPr>
        <w:snapToGrid w:val="0"/>
        <w:spacing w:line="560" w:lineRule="exact"/>
        <w:ind w:firstLineChars="100" w:firstLine="280"/>
        <w:rPr>
          <w:rFonts w:ascii="方正小标宋简体" w:eastAsia="方正小标宋简体" w:hAnsi="方正小标宋简体"/>
          <w:sz w:val="28"/>
          <w:szCs w:val="28"/>
        </w:rPr>
      </w:pPr>
    </w:p>
    <w:p w14:paraId="50EBEF85" w14:textId="1A70A473" w:rsidR="00622046" w:rsidRPr="00250102" w:rsidRDefault="00622046" w:rsidP="00BA4B1B">
      <w:pPr>
        <w:snapToGrid w:val="0"/>
        <w:spacing w:line="560" w:lineRule="exact"/>
        <w:ind w:firstLineChars="100" w:firstLine="280"/>
        <w:rPr>
          <w:rFonts w:ascii="方正小标宋简体" w:eastAsia="方正小标宋简体" w:hAnsi="方正小标宋简体"/>
          <w:sz w:val="28"/>
          <w:szCs w:val="28"/>
        </w:rPr>
      </w:pPr>
      <w:r w:rsidRPr="00250102">
        <w:rPr>
          <w:rFonts w:ascii="方正小标宋简体" w:eastAsia="方正小标宋简体" w:hAnsi="方正小标宋简体" w:hint="eastAsia"/>
          <w:sz w:val="28"/>
          <w:szCs w:val="28"/>
        </w:rPr>
        <w:t>中国文化办公设备制造行业协会复审2</w:t>
      </w:r>
      <w:r w:rsidRPr="00250102">
        <w:rPr>
          <w:rFonts w:ascii="方正小标宋简体" w:eastAsia="方正小标宋简体" w:hAnsi="方正小标宋简体"/>
          <w:sz w:val="28"/>
          <w:szCs w:val="28"/>
        </w:rPr>
        <w:t>020</w:t>
      </w:r>
      <w:r w:rsidRPr="00250102">
        <w:rPr>
          <w:rFonts w:ascii="方正小标宋简体" w:eastAsia="方正小标宋简体" w:hAnsi="方正小标宋简体" w:hint="eastAsia"/>
          <w:sz w:val="28"/>
          <w:szCs w:val="28"/>
        </w:rPr>
        <w:t>年～</w:t>
      </w:r>
      <w:r w:rsidRPr="00250102">
        <w:rPr>
          <w:rFonts w:ascii="方正小标宋简体" w:eastAsia="方正小标宋简体" w:hAnsi="方正小标宋简体"/>
          <w:sz w:val="28"/>
          <w:szCs w:val="28"/>
        </w:rPr>
        <w:t>2021</w:t>
      </w:r>
      <w:r w:rsidRPr="00250102">
        <w:rPr>
          <w:rFonts w:ascii="方正小标宋简体" w:eastAsia="方正小标宋简体" w:hAnsi="方正小标宋简体" w:hint="eastAsia"/>
          <w:sz w:val="28"/>
          <w:szCs w:val="28"/>
        </w:rPr>
        <w:t>年团体标准意见表</w:t>
      </w:r>
    </w:p>
    <w:p w14:paraId="03A0EE9D" w14:textId="77777777" w:rsidR="00250102" w:rsidRDefault="00250102" w:rsidP="00622046">
      <w:pPr>
        <w:snapToGrid w:val="0"/>
        <w:spacing w:line="560" w:lineRule="exact"/>
        <w:rPr>
          <w:rFonts w:asciiTheme="minorEastAsia" w:eastAsiaTheme="minorEastAsia" w:hAnsiTheme="minorEastAsia"/>
          <w:b/>
          <w:bCs/>
          <w:sz w:val="21"/>
          <w:szCs w:val="21"/>
        </w:rPr>
      </w:pPr>
    </w:p>
    <w:p w14:paraId="2F0CD9EA" w14:textId="578AD1D6" w:rsidR="00622046" w:rsidRPr="00BA4B1B" w:rsidRDefault="00622046" w:rsidP="00622046">
      <w:pPr>
        <w:snapToGrid w:val="0"/>
        <w:spacing w:line="560" w:lineRule="exact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BA4B1B">
        <w:rPr>
          <w:rFonts w:asciiTheme="minorEastAsia" w:eastAsiaTheme="minorEastAsia" w:hAnsiTheme="minorEastAsia" w:hint="eastAsia"/>
          <w:b/>
          <w:bCs/>
          <w:sz w:val="21"/>
          <w:szCs w:val="21"/>
        </w:rPr>
        <w:t>复审单位全称</w:t>
      </w:r>
      <w:r w:rsidRPr="00BA4B1B">
        <w:rPr>
          <w:rFonts w:asciiTheme="minorEastAsia" w:eastAsiaTheme="minorEastAsia" w:hAnsiTheme="minorEastAsia" w:hint="eastAsia"/>
          <w:sz w:val="21"/>
          <w:szCs w:val="21"/>
        </w:rPr>
        <w:t>：</w:t>
      </w:r>
      <w:r w:rsidRPr="00BA4B1B">
        <w:rPr>
          <w:rFonts w:asciiTheme="minorEastAsia" w:eastAsiaTheme="minorEastAsia" w:hAnsiTheme="minorEastAsia" w:hint="eastAsia"/>
          <w:b/>
          <w:bCs/>
          <w:sz w:val="21"/>
          <w:szCs w:val="21"/>
          <w:u w:val="single"/>
        </w:rPr>
        <w:t xml:space="preserve"> </w:t>
      </w:r>
      <w:r w:rsidRPr="00BA4B1B">
        <w:rPr>
          <w:rFonts w:asciiTheme="minorEastAsia" w:eastAsiaTheme="minorEastAsia" w:hAnsiTheme="minorEastAsia"/>
          <w:b/>
          <w:bCs/>
          <w:sz w:val="21"/>
          <w:szCs w:val="21"/>
          <w:u w:val="single"/>
        </w:rPr>
        <w:t xml:space="preserve">           </w:t>
      </w:r>
      <w:r w:rsidR="00BA4B1B">
        <w:rPr>
          <w:rFonts w:asciiTheme="minorEastAsia" w:eastAsiaTheme="minorEastAsia" w:hAnsiTheme="minorEastAsia"/>
          <w:b/>
          <w:bCs/>
          <w:sz w:val="21"/>
          <w:szCs w:val="21"/>
          <w:u w:val="single"/>
        </w:rPr>
        <w:t xml:space="preserve">                                       </w:t>
      </w:r>
      <w:r w:rsidRPr="00BA4B1B">
        <w:rPr>
          <w:rFonts w:asciiTheme="minorEastAsia" w:eastAsiaTheme="minorEastAsia" w:hAnsiTheme="minorEastAsia" w:hint="eastAsia"/>
          <w:sz w:val="21"/>
          <w:szCs w:val="21"/>
          <w:u w:val="single"/>
        </w:rPr>
        <w:t>（加盖公章）</w:t>
      </w:r>
    </w:p>
    <w:p w14:paraId="1D6D7436" w14:textId="77777777" w:rsidR="00702DA7" w:rsidRDefault="00622046" w:rsidP="00622046">
      <w:pPr>
        <w:snapToGrid w:val="0"/>
        <w:spacing w:line="560" w:lineRule="exact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BA4B1B">
        <w:rPr>
          <w:rFonts w:asciiTheme="minorEastAsia" w:eastAsiaTheme="minorEastAsia" w:hAnsiTheme="minorEastAsia" w:hint="eastAsia"/>
          <w:b/>
          <w:bCs/>
          <w:sz w:val="21"/>
          <w:szCs w:val="21"/>
        </w:rPr>
        <w:t>联系人</w:t>
      </w:r>
      <w:r w:rsidRPr="00BA4B1B">
        <w:rPr>
          <w:rFonts w:asciiTheme="minorEastAsia" w:eastAsiaTheme="minorEastAsia" w:hAnsiTheme="minorEastAsia" w:hint="eastAsia"/>
          <w:sz w:val="21"/>
          <w:szCs w:val="21"/>
        </w:rPr>
        <w:t>：</w:t>
      </w:r>
      <w:r w:rsidRPr="00BA4B1B">
        <w:rPr>
          <w:rFonts w:asciiTheme="minorEastAsia" w:eastAsiaTheme="minorEastAsia" w:hAnsiTheme="minorEastAsia" w:hint="eastAsia"/>
          <w:sz w:val="21"/>
          <w:szCs w:val="21"/>
          <w:u w:val="single"/>
        </w:rPr>
        <w:t xml:space="preserve"> </w:t>
      </w:r>
      <w:r w:rsidRPr="00BA4B1B">
        <w:rPr>
          <w:rFonts w:asciiTheme="minorEastAsia" w:eastAsiaTheme="minorEastAsia" w:hAnsiTheme="minorEastAsia"/>
          <w:sz w:val="21"/>
          <w:szCs w:val="21"/>
          <w:u w:val="single"/>
        </w:rPr>
        <w:t xml:space="preserve">                    </w:t>
      </w:r>
      <w:r w:rsidRPr="00BA4B1B">
        <w:rPr>
          <w:rFonts w:asciiTheme="minorEastAsia" w:eastAsiaTheme="minorEastAsia" w:hAnsiTheme="minorEastAsia" w:hint="eastAsia"/>
          <w:b/>
          <w:bCs/>
          <w:sz w:val="21"/>
          <w:szCs w:val="21"/>
        </w:rPr>
        <w:t>电话号码</w:t>
      </w:r>
      <w:r w:rsidRPr="00BA4B1B">
        <w:rPr>
          <w:rFonts w:asciiTheme="minorEastAsia" w:eastAsiaTheme="minorEastAsia" w:hAnsiTheme="minorEastAsia" w:hint="eastAsia"/>
          <w:sz w:val="21"/>
          <w:szCs w:val="21"/>
        </w:rPr>
        <w:t>：</w:t>
      </w:r>
      <w:r w:rsidR="00702DA7" w:rsidRPr="00BA4B1B">
        <w:rPr>
          <w:rFonts w:asciiTheme="minorEastAsia" w:eastAsiaTheme="minorEastAsia" w:hAnsiTheme="minorEastAsia"/>
          <w:sz w:val="21"/>
          <w:szCs w:val="21"/>
          <w:u w:val="single"/>
        </w:rPr>
        <w:t xml:space="preserve">      </w:t>
      </w:r>
      <w:r w:rsidR="00702DA7">
        <w:rPr>
          <w:rFonts w:asciiTheme="minorEastAsia" w:eastAsiaTheme="minorEastAsia" w:hAnsiTheme="minorEastAsia"/>
          <w:b/>
          <w:bCs/>
          <w:sz w:val="21"/>
          <w:szCs w:val="21"/>
        </w:rPr>
        <w:t xml:space="preserve"> </w:t>
      </w:r>
    </w:p>
    <w:p w14:paraId="53CA5AC9" w14:textId="48631D72" w:rsidR="00EF2EBD" w:rsidRDefault="00EF2EBD" w:rsidP="00622046">
      <w:pPr>
        <w:snapToGrid w:val="0"/>
        <w:spacing w:line="560" w:lineRule="exact"/>
        <w:rPr>
          <w:rFonts w:asciiTheme="minorEastAsia" w:eastAsiaTheme="minorEastAsia" w:hAnsiTheme="minorEastAsia"/>
          <w:b/>
          <w:bCs/>
          <w:sz w:val="21"/>
          <w:szCs w:val="21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</w:rPr>
        <w:t>(</w:t>
      </w:r>
      <w:r w:rsidR="00702DA7">
        <w:rPr>
          <w:rFonts w:asciiTheme="minorEastAsia" w:eastAsiaTheme="minorEastAsia" w:hAnsiTheme="minorEastAsia" w:hint="eastAsia"/>
          <w:b/>
          <w:bCs/>
          <w:sz w:val="21"/>
          <w:szCs w:val="21"/>
        </w:rPr>
        <w:t>以下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</w:rPr>
        <w:t>参见表1)</w:t>
      </w:r>
    </w:p>
    <w:p w14:paraId="7FFD5F45" w14:textId="25128D7A" w:rsidR="007355BE" w:rsidRPr="00EF2EBD" w:rsidRDefault="007355BE" w:rsidP="00622046">
      <w:pPr>
        <w:snapToGrid w:val="0"/>
        <w:spacing w:line="560" w:lineRule="exact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EF2EBD">
        <w:rPr>
          <w:rFonts w:asciiTheme="minorEastAsia" w:eastAsiaTheme="minorEastAsia" w:hAnsiTheme="minorEastAsia" w:hint="eastAsia"/>
          <w:b/>
          <w:bCs/>
          <w:sz w:val="21"/>
          <w:szCs w:val="21"/>
        </w:rPr>
        <w:t>标准编号</w:t>
      </w:r>
      <w:r w:rsidR="00EF2EBD">
        <w:rPr>
          <w:rFonts w:asciiTheme="minorEastAsia" w:eastAsiaTheme="minorEastAsia" w:hAnsiTheme="minorEastAsia" w:hint="eastAsia"/>
          <w:b/>
          <w:bCs/>
          <w:sz w:val="21"/>
          <w:szCs w:val="21"/>
        </w:rPr>
        <w:t>：T</w:t>
      </w:r>
      <w:r w:rsidR="00EF2EBD">
        <w:rPr>
          <w:rFonts w:asciiTheme="minorEastAsia" w:eastAsiaTheme="minorEastAsia" w:hAnsiTheme="minorEastAsia"/>
          <w:b/>
          <w:bCs/>
          <w:sz w:val="21"/>
          <w:szCs w:val="21"/>
        </w:rPr>
        <w:t xml:space="preserve">/CCOEA </w:t>
      </w:r>
      <w:r w:rsidR="00EF2EBD">
        <w:rPr>
          <w:rFonts w:asciiTheme="minorEastAsia" w:eastAsiaTheme="minorEastAsia" w:hAnsiTheme="minorEastAsia" w:hint="eastAsia"/>
          <w:b/>
          <w:bCs/>
          <w:sz w:val="21"/>
          <w:szCs w:val="21"/>
        </w:rPr>
        <w:t>□□</w:t>
      </w:r>
      <w:r w:rsidR="00EF2EBD">
        <w:rPr>
          <w:rFonts w:asciiTheme="minorEastAsia" w:eastAsiaTheme="minorEastAsia" w:hAnsiTheme="minorEastAsia"/>
          <w:b/>
          <w:bCs/>
          <w:sz w:val="21"/>
          <w:szCs w:val="21"/>
        </w:rPr>
        <w:t xml:space="preserve"> -202</w:t>
      </w:r>
      <w:r w:rsidR="00EF2EBD">
        <w:rPr>
          <w:rFonts w:asciiTheme="minorEastAsia" w:eastAsiaTheme="minorEastAsia" w:hAnsiTheme="minorEastAsia" w:hint="eastAsia"/>
          <w:b/>
          <w:bCs/>
          <w:sz w:val="21"/>
          <w:szCs w:val="21"/>
        </w:rPr>
        <w:t>□</w:t>
      </w:r>
    </w:p>
    <w:p w14:paraId="75630DA8" w14:textId="2CD52412" w:rsidR="007355BE" w:rsidRPr="00EF2EBD" w:rsidRDefault="007355BE" w:rsidP="00622046">
      <w:pPr>
        <w:snapToGrid w:val="0"/>
        <w:spacing w:line="560" w:lineRule="exact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EF2EBD">
        <w:rPr>
          <w:rFonts w:asciiTheme="minorEastAsia" w:eastAsiaTheme="minorEastAsia" w:hAnsiTheme="minorEastAsia" w:hint="eastAsia"/>
          <w:b/>
          <w:bCs/>
          <w:sz w:val="21"/>
          <w:szCs w:val="21"/>
        </w:rPr>
        <w:t>标准名称</w:t>
      </w:r>
      <w:r w:rsidR="00EF2EBD">
        <w:rPr>
          <w:rFonts w:asciiTheme="minorEastAsia" w:eastAsiaTheme="minorEastAsia" w:hAnsiTheme="minorEastAsia"/>
          <w:b/>
          <w:bCs/>
          <w:sz w:val="21"/>
          <w:szCs w:val="21"/>
        </w:rPr>
        <w:t>”</w:t>
      </w:r>
    </w:p>
    <w:p w14:paraId="55CF0C2E" w14:textId="7F77865D" w:rsidR="00D72002" w:rsidRPr="00D72002" w:rsidRDefault="00D72002" w:rsidP="00D72002">
      <w:pPr>
        <w:snapToGrid w:val="0"/>
        <w:spacing w:line="560" w:lineRule="exact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D72002">
        <w:rPr>
          <w:rFonts w:asciiTheme="minorEastAsia" w:eastAsiaTheme="minorEastAsia" w:hAnsiTheme="minorEastAsia" w:hint="eastAsia"/>
          <w:b/>
          <w:bCs/>
          <w:color w:val="FF0000"/>
          <w:sz w:val="21"/>
          <w:szCs w:val="21"/>
        </w:rPr>
        <w:t>*</w:t>
      </w:r>
      <w:r w:rsidR="00F72A52">
        <w:rPr>
          <w:rFonts w:asciiTheme="minorEastAsia" w:eastAsiaTheme="minorEastAsia" w:hAnsiTheme="minorEastAsia"/>
          <w:b/>
          <w:bCs/>
          <w:color w:val="FF0000"/>
          <w:sz w:val="21"/>
          <w:szCs w:val="21"/>
        </w:rPr>
        <w:t xml:space="preserve"> </w:t>
      </w:r>
      <w:r w:rsidRPr="00D72002">
        <w:rPr>
          <w:rFonts w:asciiTheme="minorEastAsia" w:eastAsiaTheme="minorEastAsia" w:hAnsiTheme="minorEastAsia" w:hint="eastAsia"/>
          <w:b/>
          <w:bCs/>
          <w:sz w:val="21"/>
          <w:szCs w:val="21"/>
        </w:rPr>
        <w:t>为必选项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96"/>
        <w:gridCol w:w="1993"/>
        <w:gridCol w:w="4961"/>
        <w:gridCol w:w="1184"/>
      </w:tblGrid>
      <w:tr w:rsidR="00CF480E" w14:paraId="5F44D879" w14:textId="77777777" w:rsidTr="00360C95">
        <w:trPr>
          <w:trHeight w:val="756"/>
          <w:tblHeader/>
        </w:trPr>
        <w:tc>
          <w:tcPr>
            <w:tcW w:w="696" w:type="dxa"/>
            <w:vAlign w:val="center"/>
          </w:tcPr>
          <w:p w14:paraId="6C3DF70C" w14:textId="39E01A5F" w:rsidR="00CF480E" w:rsidRPr="00B75B01" w:rsidRDefault="00CF480E" w:rsidP="00360C95">
            <w:pPr>
              <w:keepLines/>
              <w:snapToGrid w:val="0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B75B0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993" w:type="dxa"/>
            <w:vAlign w:val="center"/>
          </w:tcPr>
          <w:p w14:paraId="203B7E59" w14:textId="66A1FCC9" w:rsidR="00CF480E" w:rsidRPr="00B75B01" w:rsidRDefault="00CF480E" w:rsidP="00250102">
            <w:pPr>
              <w:keepLines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B75B0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复审项目</w:t>
            </w:r>
          </w:p>
        </w:tc>
        <w:tc>
          <w:tcPr>
            <w:tcW w:w="4961" w:type="dxa"/>
            <w:vAlign w:val="center"/>
          </w:tcPr>
          <w:p w14:paraId="256AE0E5" w14:textId="67D50331" w:rsidR="00CF480E" w:rsidRPr="00B75B01" w:rsidRDefault="00CF480E" w:rsidP="00250102">
            <w:pPr>
              <w:keepLines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B75B0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意见和建议</w:t>
            </w:r>
          </w:p>
        </w:tc>
        <w:tc>
          <w:tcPr>
            <w:tcW w:w="1184" w:type="dxa"/>
            <w:vAlign w:val="center"/>
          </w:tcPr>
          <w:p w14:paraId="10426C63" w14:textId="4C3128BD" w:rsidR="00CF480E" w:rsidRPr="00B75B01" w:rsidRDefault="00CF480E" w:rsidP="00250102">
            <w:pPr>
              <w:keepLines/>
              <w:snapToGrid w:val="0"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B75B0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备注</w:t>
            </w:r>
          </w:p>
        </w:tc>
      </w:tr>
      <w:tr w:rsidR="007355BE" w14:paraId="5DAFA327" w14:textId="77777777" w:rsidTr="00360C95">
        <w:trPr>
          <w:trHeight w:val="618"/>
        </w:trPr>
        <w:tc>
          <w:tcPr>
            <w:tcW w:w="696" w:type="dxa"/>
            <w:vAlign w:val="center"/>
          </w:tcPr>
          <w:p w14:paraId="155EE13F" w14:textId="7E41E190" w:rsidR="007355BE" w:rsidRPr="00360C95" w:rsidRDefault="007355BE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1"/>
                <w:szCs w:val="21"/>
              </w:rPr>
              <w:t>*</w:t>
            </w:r>
            <w:r w:rsidRPr="00360C95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1993" w:type="dxa"/>
            <w:vAlign w:val="center"/>
          </w:tcPr>
          <w:p w14:paraId="73F3FC42" w14:textId="57C45559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A4B1B">
              <w:rPr>
                <w:rFonts w:ascii="宋体" w:eastAsia="宋体" w:hAnsi="宋体" w:cs="宋体" w:hint="eastAsia"/>
                <w:kern w:val="0"/>
                <w:sz w:val="24"/>
              </w:rPr>
              <w:t>复</w:t>
            </w:r>
            <w:r w:rsidRPr="007355BE">
              <w:rPr>
                <w:rFonts w:ascii="宋体" w:eastAsia="宋体" w:hAnsi="宋体" w:cs="宋体" w:hint="eastAsia"/>
                <w:kern w:val="0"/>
                <w:sz w:val="24"/>
              </w:rPr>
              <w:t>审意见</w:t>
            </w:r>
          </w:p>
        </w:tc>
        <w:tc>
          <w:tcPr>
            <w:tcW w:w="4961" w:type="dxa"/>
            <w:vAlign w:val="center"/>
          </w:tcPr>
          <w:p w14:paraId="72217007" w14:textId="7777777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07D3A6B8" w14:textId="7777777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2AA83C78" w14:textId="77777777" w:rsidTr="00360C95">
        <w:trPr>
          <w:trHeight w:val="556"/>
        </w:trPr>
        <w:tc>
          <w:tcPr>
            <w:tcW w:w="696" w:type="dxa"/>
            <w:vAlign w:val="center"/>
          </w:tcPr>
          <w:p w14:paraId="361305DB" w14:textId="2E06557D" w:rsidR="007355BE" w:rsidRPr="00360C95" w:rsidRDefault="007355BE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1993" w:type="dxa"/>
            <w:vAlign w:val="center"/>
          </w:tcPr>
          <w:p w14:paraId="12D4719C" w14:textId="0C3A0836" w:rsidR="007355BE" w:rsidRPr="00172FBF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172FBF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整合修订标准号</w:t>
            </w:r>
          </w:p>
        </w:tc>
        <w:tc>
          <w:tcPr>
            <w:tcW w:w="4961" w:type="dxa"/>
            <w:vAlign w:val="center"/>
          </w:tcPr>
          <w:p w14:paraId="7B173959" w14:textId="7777777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44FFF6B4" w14:textId="7777777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3C43D055" w14:textId="77777777" w:rsidTr="00360C95">
        <w:tc>
          <w:tcPr>
            <w:tcW w:w="696" w:type="dxa"/>
            <w:vAlign w:val="center"/>
          </w:tcPr>
          <w:p w14:paraId="1324A2B6" w14:textId="66BD71EB" w:rsidR="007355BE" w:rsidRPr="00360C95" w:rsidRDefault="00702DA7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strike/>
                <w:color w:val="FF0000"/>
                <w:sz w:val="21"/>
                <w:szCs w:val="21"/>
              </w:rPr>
              <w:t>*</w:t>
            </w:r>
            <w:r w:rsidR="007355BE" w:rsidRPr="00360C9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1993" w:type="dxa"/>
            <w:vAlign w:val="center"/>
          </w:tcPr>
          <w:p w14:paraId="7F82CECB" w14:textId="0B6A8DCF" w:rsidR="007355BE" w:rsidRPr="00702DA7" w:rsidRDefault="007355BE" w:rsidP="007355BE">
            <w:pPr>
              <w:snapToGrid w:val="0"/>
              <w:rPr>
                <w:rFonts w:ascii="宋体" w:eastAsia="宋体" w:hAnsi="宋体" w:cs="宋体"/>
                <w:kern w:val="0"/>
                <w:sz w:val="24"/>
              </w:rPr>
            </w:pPr>
            <w:r w:rsidRPr="00702DA7">
              <w:rPr>
                <w:rFonts w:ascii="宋体" w:eastAsia="宋体" w:hAnsi="宋体" w:cs="宋体" w:hint="eastAsia"/>
                <w:kern w:val="0"/>
                <w:sz w:val="24"/>
              </w:rPr>
              <w:t>标准废止建议过渡期</w:t>
            </w:r>
          </w:p>
        </w:tc>
        <w:tc>
          <w:tcPr>
            <w:tcW w:w="4961" w:type="dxa"/>
            <w:vAlign w:val="center"/>
          </w:tcPr>
          <w:p w14:paraId="5844482B" w14:textId="7777777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4E916E5D" w14:textId="7777777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58A22444" w14:textId="77777777" w:rsidTr="00360C95">
        <w:trPr>
          <w:trHeight w:val="631"/>
        </w:trPr>
        <w:tc>
          <w:tcPr>
            <w:tcW w:w="696" w:type="dxa"/>
            <w:vAlign w:val="center"/>
          </w:tcPr>
          <w:p w14:paraId="109C31F6" w14:textId="63805942" w:rsidR="007355BE" w:rsidRPr="00360C95" w:rsidRDefault="007355BE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strike/>
                <w:color w:val="FF0000"/>
                <w:sz w:val="21"/>
                <w:szCs w:val="21"/>
              </w:rPr>
              <w:t>*</w:t>
            </w:r>
            <w:r w:rsidRPr="00360C95">
              <w:rPr>
                <w:rFonts w:asciiTheme="minorEastAsia" w:eastAsia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1993" w:type="dxa"/>
            <w:vAlign w:val="center"/>
          </w:tcPr>
          <w:p w14:paraId="53355F1E" w14:textId="11CF078F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kern w:val="0"/>
                <w:sz w:val="24"/>
              </w:rPr>
              <w:t>废止理由</w:t>
            </w:r>
          </w:p>
        </w:tc>
        <w:tc>
          <w:tcPr>
            <w:tcW w:w="4961" w:type="dxa"/>
            <w:vAlign w:val="center"/>
          </w:tcPr>
          <w:p w14:paraId="418ED6F1" w14:textId="7777777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1FD8BB9C" w14:textId="7777777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374B5423" w14:textId="77777777" w:rsidTr="00360C95">
        <w:tc>
          <w:tcPr>
            <w:tcW w:w="696" w:type="dxa"/>
            <w:vAlign w:val="center"/>
          </w:tcPr>
          <w:p w14:paraId="62C5FB3A" w14:textId="15C50329" w:rsidR="007355BE" w:rsidRPr="00360C95" w:rsidRDefault="00FF35C1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1993" w:type="dxa"/>
            <w:vAlign w:val="center"/>
          </w:tcPr>
          <w:p w14:paraId="6043B988" w14:textId="4B359BFB" w:rsidR="007355BE" w:rsidRPr="00D72002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1"/>
                <w:szCs w:val="21"/>
              </w:rPr>
              <w:t>标准是否属于满足基础通用、与强制性国家标准配套、对各有关行业起引领作用，并在全国适用的标准？</w:t>
            </w:r>
          </w:p>
        </w:tc>
        <w:tc>
          <w:tcPr>
            <w:tcW w:w="4961" w:type="dxa"/>
            <w:vAlign w:val="center"/>
          </w:tcPr>
          <w:p w14:paraId="213191F7" w14:textId="7777777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05B9785E" w14:textId="7777777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72FBF" w14:paraId="7CAFCB0B" w14:textId="77777777" w:rsidTr="00360C95">
        <w:tc>
          <w:tcPr>
            <w:tcW w:w="696" w:type="dxa"/>
            <w:vAlign w:val="center"/>
          </w:tcPr>
          <w:p w14:paraId="5FE7A013" w14:textId="050C5FA3" w:rsidR="00172FBF" w:rsidRPr="00360C95" w:rsidRDefault="00172FBF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1"/>
                <w:szCs w:val="21"/>
              </w:rPr>
              <w:t>*</w:t>
            </w:r>
            <w:r w:rsidR="00FF35C1" w:rsidRPr="00360C95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</w:p>
        </w:tc>
        <w:tc>
          <w:tcPr>
            <w:tcW w:w="1993" w:type="dxa"/>
            <w:vAlign w:val="center"/>
          </w:tcPr>
          <w:p w14:paraId="53F4DF2E" w14:textId="349070AA" w:rsidR="00172FBF" w:rsidRDefault="00172FBF" w:rsidP="00172FBF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4"/>
              </w:rPr>
              <w:t>标准涉及的产品、过程或服务是否已被淘汰？</w:t>
            </w:r>
          </w:p>
        </w:tc>
        <w:tc>
          <w:tcPr>
            <w:tcW w:w="4961" w:type="dxa"/>
            <w:vAlign w:val="center"/>
          </w:tcPr>
          <w:p w14:paraId="7422BF39" w14:textId="77777777" w:rsidR="00172FBF" w:rsidRDefault="00172FBF" w:rsidP="00172FBF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740EF3E7" w14:textId="77777777" w:rsidR="00172FBF" w:rsidRDefault="00172FBF" w:rsidP="00172FBF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72FBF" w14:paraId="1FB874E1" w14:textId="77777777" w:rsidTr="00360C95">
        <w:tc>
          <w:tcPr>
            <w:tcW w:w="696" w:type="dxa"/>
            <w:vAlign w:val="center"/>
          </w:tcPr>
          <w:p w14:paraId="7F0D5503" w14:textId="7282E2E3" w:rsidR="00172FBF" w:rsidRPr="00360C95" w:rsidRDefault="00172FBF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1"/>
                <w:szCs w:val="21"/>
              </w:rPr>
              <w:t>*</w:t>
            </w:r>
            <w:r w:rsidR="00FF35C1" w:rsidRPr="00360C95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1993" w:type="dxa"/>
            <w:vAlign w:val="center"/>
          </w:tcPr>
          <w:p w14:paraId="3D834335" w14:textId="2215DF03" w:rsidR="00172FBF" w:rsidRDefault="00172FBF" w:rsidP="00172FBF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4"/>
              </w:rPr>
              <w:t>标准的适用范围是否能够覆盖新产品、新工艺、新技术或新服务？</w:t>
            </w:r>
          </w:p>
        </w:tc>
        <w:tc>
          <w:tcPr>
            <w:tcW w:w="4961" w:type="dxa"/>
            <w:vAlign w:val="center"/>
          </w:tcPr>
          <w:p w14:paraId="6FB6307A" w14:textId="77777777" w:rsidR="00172FBF" w:rsidRDefault="00172FBF" w:rsidP="00172FBF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3B6EAB90" w14:textId="77777777" w:rsidR="00172FBF" w:rsidRDefault="00172FBF" w:rsidP="00172FBF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7C69F096" w14:textId="77777777" w:rsidTr="00360C95">
        <w:tc>
          <w:tcPr>
            <w:tcW w:w="696" w:type="dxa"/>
            <w:vAlign w:val="center"/>
          </w:tcPr>
          <w:p w14:paraId="02688CBF" w14:textId="1ABE76E9" w:rsidR="007355BE" w:rsidRPr="00360C95" w:rsidRDefault="00702DA7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1"/>
                <w:szCs w:val="21"/>
              </w:rPr>
              <w:t>*</w:t>
            </w:r>
            <w:r w:rsidR="00FF35C1" w:rsidRPr="00360C95">
              <w:rPr>
                <w:rFonts w:asciiTheme="minorEastAsia" w:eastAsia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1993" w:type="dxa"/>
            <w:vAlign w:val="center"/>
          </w:tcPr>
          <w:p w14:paraId="7FEC26EB" w14:textId="50B6BB4B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02DA7">
              <w:rPr>
                <w:rFonts w:ascii="宋体" w:eastAsia="宋体" w:hAnsi="宋体" w:cs="宋体" w:hint="eastAsia"/>
                <w:color w:val="212529"/>
                <w:kern w:val="0"/>
                <w:sz w:val="24"/>
              </w:rPr>
              <w:t>标准的技术要求与当前市场或产业技术发展的平</w:t>
            </w:r>
            <w:r w:rsidRPr="00702DA7">
              <w:rPr>
                <w:rFonts w:ascii="宋体" w:eastAsia="宋体" w:hAnsi="宋体" w:cs="宋体" w:hint="eastAsia"/>
                <w:color w:val="212529"/>
                <w:kern w:val="0"/>
                <w:sz w:val="24"/>
              </w:rPr>
              <w:lastRenderedPageBreak/>
              <w:t>均水平相比情况</w:t>
            </w:r>
          </w:p>
        </w:tc>
        <w:tc>
          <w:tcPr>
            <w:tcW w:w="4961" w:type="dxa"/>
            <w:vAlign w:val="center"/>
          </w:tcPr>
          <w:p w14:paraId="219DF3AC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4399C010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38C00E9E" w14:textId="77777777" w:rsidTr="00360C95">
        <w:tc>
          <w:tcPr>
            <w:tcW w:w="696" w:type="dxa"/>
            <w:vAlign w:val="center"/>
          </w:tcPr>
          <w:p w14:paraId="073FB557" w14:textId="3332A62B" w:rsidR="007355BE" w:rsidRPr="00360C95" w:rsidRDefault="00FF35C1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/>
                <w:sz w:val="21"/>
                <w:szCs w:val="21"/>
              </w:rPr>
              <w:t>9</w:t>
            </w:r>
          </w:p>
        </w:tc>
        <w:tc>
          <w:tcPr>
            <w:tcW w:w="1993" w:type="dxa"/>
            <w:vAlign w:val="center"/>
          </w:tcPr>
          <w:p w14:paraId="321C6E0C" w14:textId="6AF275E8" w:rsidR="007355BE" w:rsidRPr="00D72002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1"/>
                <w:szCs w:val="21"/>
              </w:rPr>
              <w:t>标准的内容是否涉及安全，是否有必要由推荐性标准转为强制性标准？</w:t>
            </w:r>
          </w:p>
        </w:tc>
        <w:tc>
          <w:tcPr>
            <w:tcW w:w="4961" w:type="dxa"/>
            <w:vAlign w:val="center"/>
          </w:tcPr>
          <w:p w14:paraId="07B698FB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031787C4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7380DD24" w14:textId="77777777" w:rsidTr="00360C95">
        <w:tc>
          <w:tcPr>
            <w:tcW w:w="696" w:type="dxa"/>
            <w:vAlign w:val="center"/>
          </w:tcPr>
          <w:p w14:paraId="3AFDA7E1" w14:textId="03F409E0" w:rsidR="007355BE" w:rsidRPr="00360C95" w:rsidRDefault="00FF35C1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1"/>
                <w:szCs w:val="21"/>
              </w:rPr>
              <w:t>*</w:t>
            </w:r>
            <w:r w:rsidR="00172FBF" w:rsidRPr="00360C95">
              <w:rPr>
                <w:rFonts w:asciiTheme="minorEastAsia" w:eastAsiaTheme="minorEastAsia" w:hAnsiTheme="minorEastAsia" w:cs="宋体" w:hint="eastAsia"/>
                <w:color w:val="212529"/>
                <w:kern w:val="0"/>
                <w:sz w:val="21"/>
                <w:szCs w:val="21"/>
              </w:rPr>
              <w:t>1</w:t>
            </w:r>
            <w:r w:rsidRPr="00360C95"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  <w:t>0</w:t>
            </w:r>
          </w:p>
        </w:tc>
        <w:tc>
          <w:tcPr>
            <w:tcW w:w="1993" w:type="dxa"/>
            <w:vAlign w:val="center"/>
          </w:tcPr>
          <w:p w14:paraId="301E4379" w14:textId="3496EF8F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4"/>
              </w:rPr>
              <w:t>标准技术内容是否可验证、可操作？</w:t>
            </w:r>
          </w:p>
        </w:tc>
        <w:tc>
          <w:tcPr>
            <w:tcW w:w="4961" w:type="dxa"/>
            <w:vAlign w:val="center"/>
          </w:tcPr>
          <w:p w14:paraId="140F3F8B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28056F05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27D6DC35" w14:textId="77777777" w:rsidTr="00360C95">
        <w:tc>
          <w:tcPr>
            <w:tcW w:w="696" w:type="dxa"/>
            <w:vAlign w:val="center"/>
          </w:tcPr>
          <w:p w14:paraId="32B5C1BF" w14:textId="557F5FED" w:rsidR="007355BE" w:rsidRPr="00360C95" w:rsidRDefault="00172FBF" w:rsidP="00360C95">
            <w:pPr>
              <w:snapToGrid w:val="0"/>
              <w:jc w:val="center"/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  <w:r w:rsidR="00FF35C1" w:rsidRPr="00360C95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1993" w:type="dxa"/>
            <w:vAlign w:val="center"/>
          </w:tcPr>
          <w:p w14:paraId="01D68273" w14:textId="30DFF6E9" w:rsidR="007355BE" w:rsidRPr="00D72002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1"/>
                <w:szCs w:val="21"/>
              </w:rPr>
              <w:t>采标标准所采用的国际标准是否是最新标准？</w:t>
            </w:r>
          </w:p>
        </w:tc>
        <w:tc>
          <w:tcPr>
            <w:tcW w:w="4961" w:type="dxa"/>
            <w:vAlign w:val="center"/>
          </w:tcPr>
          <w:p w14:paraId="1D5722E3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32E21F48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0605DA72" w14:textId="77777777" w:rsidTr="00360C95">
        <w:tc>
          <w:tcPr>
            <w:tcW w:w="696" w:type="dxa"/>
            <w:vAlign w:val="center"/>
          </w:tcPr>
          <w:p w14:paraId="78CAA8EE" w14:textId="36DFEFE6" w:rsidR="007355BE" w:rsidRPr="00360C95" w:rsidRDefault="00702DA7" w:rsidP="00360C95">
            <w:pPr>
              <w:snapToGrid w:val="0"/>
              <w:jc w:val="center"/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1"/>
                <w:szCs w:val="21"/>
              </w:rPr>
              <w:t>*</w:t>
            </w:r>
            <w:r w:rsidR="00172FBF" w:rsidRPr="00360C95"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  <w:t>1</w:t>
            </w:r>
            <w:r w:rsidR="00FF35C1" w:rsidRPr="00360C95"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  <w:t>2</w:t>
            </w:r>
          </w:p>
        </w:tc>
        <w:tc>
          <w:tcPr>
            <w:tcW w:w="1993" w:type="dxa"/>
            <w:vAlign w:val="center"/>
          </w:tcPr>
          <w:p w14:paraId="11BF9DD6" w14:textId="47DD9B2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4"/>
              </w:rPr>
              <w:t>标准的规范性引用文件是否修订或废止？</w:t>
            </w:r>
          </w:p>
        </w:tc>
        <w:tc>
          <w:tcPr>
            <w:tcW w:w="4961" w:type="dxa"/>
            <w:vAlign w:val="center"/>
          </w:tcPr>
          <w:p w14:paraId="7F16D974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2AA1389E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5FA1B277" w14:textId="77777777" w:rsidTr="00360C95">
        <w:tc>
          <w:tcPr>
            <w:tcW w:w="696" w:type="dxa"/>
            <w:vAlign w:val="center"/>
          </w:tcPr>
          <w:p w14:paraId="299A011C" w14:textId="3D10976C" w:rsidR="007355BE" w:rsidRPr="00360C95" w:rsidRDefault="007355BE" w:rsidP="00360C95">
            <w:pPr>
              <w:snapToGrid w:val="0"/>
              <w:jc w:val="center"/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1"/>
                <w:szCs w:val="21"/>
              </w:rPr>
              <w:t>*</w:t>
            </w:r>
            <w:r w:rsidR="00172FBF" w:rsidRPr="00360C95"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  <w:t>1</w:t>
            </w:r>
            <w:r w:rsidR="00FF35C1" w:rsidRPr="00360C95"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  <w:t>3</w:t>
            </w:r>
          </w:p>
        </w:tc>
        <w:tc>
          <w:tcPr>
            <w:tcW w:w="1993" w:type="dxa"/>
            <w:vAlign w:val="center"/>
          </w:tcPr>
          <w:p w14:paraId="142963C5" w14:textId="13213E9C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4"/>
              </w:rPr>
              <w:t>标准相关技术内容是否与其他标准重复？</w:t>
            </w:r>
          </w:p>
        </w:tc>
        <w:tc>
          <w:tcPr>
            <w:tcW w:w="4961" w:type="dxa"/>
            <w:vAlign w:val="center"/>
          </w:tcPr>
          <w:p w14:paraId="12E532D1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7DDB42E1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4F963033" w14:textId="77777777" w:rsidTr="00360C95">
        <w:tc>
          <w:tcPr>
            <w:tcW w:w="696" w:type="dxa"/>
            <w:vAlign w:val="center"/>
          </w:tcPr>
          <w:p w14:paraId="59485B77" w14:textId="1DF7E423" w:rsidR="007355BE" w:rsidRPr="00360C95" w:rsidRDefault="007355BE" w:rsidP="00360C95">
            <w:pPr>
              <w:snapToGrid w:val="0"/>
              <w:jc w:val="center"/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1"/>
                <w:szCs w:val="21"/>
              </w:rPr>
              <w:t>*</w:t>
            </w:r>
            <w:r w:rsidRPr="00360C95">
              <w:rPr>
                <w:rFonts w:asciiTheme="minorEastAsia" w:eastAsiaTheme="minorEastAsia" w:hAnsiTheme="minorEastAsia" w:cs="宋体" w:hint="eastAsia"/>
                <w:color w:val="212529"/>
                <w:kern w:val="0"/>
                <w:sz w:val="21"/>
                <w:szCs w:val="21"/>
              </w:rPr>
              <w:t>1</w:t>
            </w:r>
            <w:r w:rsidR="00FF35C1" w:rsidRPr="00360C95"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  <w:t>4</w:t>
            </w:r>
          </w:p>
        </w:tc>
        <w:tc>
          <w:tcPr>
            <w:tcW w:w="1993" w:type="dxa"/>
            <w:vAlign w:val="center"/>
          </w:tcPr>
          <w:p w14:paraId="47E9D513" w14:textId="67FEF156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4"/>
              </w:rPr>
              <w:t>标准相关技术内容是否与其他标准矛盾或不协调不配套？</w:t>
            </w:r>
          </w:p>
        </w:tc>
        <w:tc>
          <w:tcPr>
            <w:tcW w:w="4961" w:type="dxa"/>
            <w:vAlign w:val="center"/>
          </w:tcPr>
          <w:p w14:paraId="70A00281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458D0F71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416B1D72" w14:textId="77777777" w:rsidTr="00360C95">
        <w:tc>
          <w:tcPr>
            <w:tcW w:w="696" w:type="dxa"/>
            <w:vAlign w:val="center"/>
          </w:tcPr>
          <w:p w14:paraId="35F26942" w14:textId="44F90F41" w:rsidR="007355BE" w:rsidRPr="00360C95" w:rsidRDefault="00172FBF" w:rsidP="00360C95">
            <w:pPr>
              <w:snapToGrid w:val="0"/>
              <w:jc w:val="center"/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21"/>
                <w:szCs w:val="21"/>
              </w:rPr>
              <w:t>*</w:t>
            </w:r>
            <w:r w:rsidRPr="00360C95"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  <w:t>1</w:t>
            </w:r>
            <w:r w:rsidR="00FF35C1" w:rsidRPr="00360C95">
              <w:rPr>
                <w:rFonts w:asciiTheme="minorEastAsia" w:eastAsiaTheme="minorEastAsia" w:hAnsiTheme="minorEastAsia" w:cs="宋体"/>
                <w:color w:val="212529"/>
                <w:kern w:val="0"/>
                <w:sz w:val="21"/>
                <w:szCs w:val="21"/>
              </w:rPr>
              <w:t>5</w:t>
            </w:r>
          </w:p>
        </w:tc>
        <w:tc>
          <w:tcPr>
            <w:tcW w:w="1993" w:type="dxa"/>
            <w:vAlign w:val="center"/>
          </w:tcPr>
          <w:p w14:paraId="2FBCCF7C" w14:textId="6AA14287" w:rsidR="007355BE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4"/>
              </w:rPr>
              <w:t>标准与现行相关法律法规、部门规章、国家产业政策是否协调？</w:t>
            </w:r>
          </w:p>
        </w:tc>
        <w:tc>
          <w:tcPr>
            <w:tcW w:w="4961" w:type="dxa"/>
            <w:vAlign w:val="center"/>
          </w:tcPr>
          <w:p w14:paraId="79709EF6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708F382E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3E49242C" w14:textId="77777777" w:rsidTr="00360C95">
        <w:tc>
          <w:tcPr>
            <w:tcW w:w="696" w:type="dxa"/>
            <w:vAlign w:val="center"/>
          </w:tcPr>
          <w:p w14:paraId="45556512" w14:textId="02F2D19F" w:rsidR="007355BE" w:rsidRPr="00360C95" w:rsidRDefault="007355BE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35C1" w:rsidRPr="00360C95"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1993" w:type="dxa"/>
            <w:vAlign w:val="center"/>
          </w:tcPr>
          <w:p w14:paraId="78134864" w14:textId="4F8A25FA" w:rsidR="007355BE" w:rsidRPr="00E47BA2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1"/>
                <w:szCs w:val="21"/>
              </w:rPr>
              <w:t>标准是否被法律法规、部门规章、国家产业政策引用？</w:t>
            </w:r>
          </w:p>
        </w:tc>
        <w:tc>
          <w:tcPr>
            <w:tcW w:w="4961" w:type="dxa"/>
            <w:vAlign w:val="center"/>
          </w:tcPr>
          <w:p w14:paraId="16CD10E7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540E2909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3C13EADD" w14:textId="77777777" w:rsidTr="00360C95">
        <w:tc>
          <w:tcPr>
            <w:tcW w:w="696" w:type="dxa"/>
            <w:vAlign w:val="center"/>
          </w:tcPr>
          <w:p w14:paraId="16FD8706" w14:textId="066A19D0" w:rsidR="007355BE" w:rsidRPr="00360C95" w:rsidRDefault="00172FBF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35C1" w:rsidRPr="00360C95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1993" w:type="dxa"/>
            <w:vAlign w:val="center"/>
          </w:tcPr>
          <w:p w14:paraId="1731BF42" w14:textId="192FD964" w:rsidR="007355BE" w:rsidRPr="00E47BA2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1"/>
                <w:szCs w:val="21"/>
              </w:rPr>
              <w:t>标准是否被强制性标准引用？</w:t>
            </w:r>
          </w:p>
        </w:tc>
        <w:tc>
          <w:tcPr>
            <w:tcW w:w="4961" w:type="dxa"/>
            <w:vAlign w:val="center"/>
          </w:tcPr>
          <w:p w14:paraId="6A8304CA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3F5BB3F7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466BBC4F" w14:textId="77777777" w:rsidTr="00360C95">
        <w:tc>
          <w:tcPr>
            <w:tcW w:w="696" w:type="dxa"/>
            <w:vAlign w:val="center"/>
          </w:tcPr>
          <w:p w14:paraId="6325FBD9" w14:textId="002BC8B5" w:rsidR="007355BE" w:rsidRPr="00360C95" w:rsidRDefault="00172FBF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35C1" w:rsidRPr="00360C95">
              <w:rPr>
                <w:rFonts w:asciiTheme="minorEastAsia" w:eastAsia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1993" w:type="dxa"/>
            <w:vAlign w:val="center"/>
          </w:tcPr>
          <w:p w14:paraId="433B8C53" w14:textId="5BB3839B" w:rsidR="007355BE" w:rsidRPr="00E47BA2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1"/>
                <w:szCs w:val="21"/>
              </w:rPr>
              <w:t>标准是否被其他推荐性标准引用？</w:t>
            </w:r>
          </w:p>
        </w:tc>
        <w:tc>
          <w:tcPr>
            <w:tcW w:w="4961" w:type="dxa"/>
            <w:vAlign w:val="center"/>
          </w:tcPr>
          <w:p w14:paraId="5E83137C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658F52E3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544BD53C" w14:textId="77777777" w:rsidTr="00360C95">
        <w:tc>
          <w:tcPr>
            <w:tcW w:w="696" w:type="dxa"/>
            <w:vAlign w:val="center"/>
          </w:tcPr>
          <w:p w14:paraId="2E24077B" w14:textId="42796DE6" w:rsidR="007355BE" w:rsidRPr="00360C95" w:rsidRDefault="00FF35C1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/>
                <w:sz w:val="21"/>
                <w:szCs w:val="21"/>
              </w:rPr>
              <w:t>19</w:t>
            </w:r>
          </w:p>
        </w:tc>
        <w:tc>
          <w:tcPr>
            <w:tcW w:w="1993" w:type="dxa"/>
            <w:vAlign w:val="center"/>
          </w:tcPr>
          <w:p w14:paraId="373FB8ED" w14:textId="5585CB36" w:rsidR="007355BE" w:rsidRPr="00E47BA2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1"/>
                <w:szCs w:val="21"/>
              </w:rPr>
              <w:t>标准实施的社会效益</w:t>
            </w:r>
          </w:p>
        </w:tc>
        <w:tc>
          <w:tcPr>
            <w:tcW w:w="4961" w:type="dxa"/>
            <w:vAlign w:val="center"/>
          </w:tcPr>
          <w:p w14:paraId="22A61B44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5970B7E6" w14:textId="77777777" w:rsidR="007355BE" w:rsidRDefault="007355BE" w:rsidP="007355BE">
            <w:pPr>
              <w:snapToGrid w:val="0"/>
              <w:spacing w:line="5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355BE" w14:paraId="70B19B82" w14:textId="77777777" w:rsidTr="00360C95">
        <w:trPr>
          <w:trHeight w:val="521"/>
        </w:trPr>
        <w:tc>
          <w:tcPr>
            <w:tcW w:w="696" w:type="dxa"/>
            <w:vAlign w:val="center"/>
          </w:tcPr>
          <w:p w14:paraId="7C404119" w14:textId="2B97D110" w:rsidR="007355BE" w:rsidRPr="00360C95" w:rsidRDefault="00172FBF" w:rsidP="00360C95">
            <w:pPr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60C9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FF35C1" w:rsidRPr="00360C95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993" w:type="dxa"/>
            <w:vAlign w:val="center"/>
          </w:tcPr>
          <w:p w14:paraId="480E6846" w14:textId="51238950" w:rsidR="007355BE" w:rsidRPr="00E47BA2" w:rsidRDefault="007355BE" w:rsidP="007355BE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9E493F">
              <w:rPr>
                <w:rFonts w:ascii="宋体" w:eastAsia="宋体" w:hAnsi="宋体" w:cs="宋体" w:hint="eastAsia"/>
                <w:color w:val="212529"/>
                <w:kern w:val="0"/>
                <w:sz w:val="21"/>
                <w:szCs w:val="21"/>
              </w:rPr>
              <w:t>其他情况</w:t>
            </w:r>
          </w:p>
        </w:tc>
        <w:tc>
          <w:tcPr>
            <w:tcW w:w="4961" w:type="dxa"/>
            <w:vAlign w:val="center"/>
          </w:tcPr>
          <w:p w14:paraId="6BC31992" w14:textId="77777777" w:rsidR="007355BE" w:rsidRPr="00E47BA2" w:rsidRDefault="007355BE" w:rsidP="007355BE">
            <w:pPr>
              <w:snapToGrid w:val="0"/>
              <w:rPr>
                <w:rFonts w:ascii="宋体" w:eastAsia="宋体" w:hAnsi="宋体" w:cs="宋体"/>
                <w:color w:val="212529"/>
                <w:kern w:val="0"/>
                <w:sz w:val="21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36B8F591" w14:textId="77777777" w:rsidR="007355BE" w:rsidRPr="00E47BA2" w:rsidRDefault="007355BE" w:rsidP="007355BE">
            <w:pPr>
              <w:snapToGrid w:val="0"/>
              <w:rPr>
                <w:rFonts w:ascii="宋体" w:eastAsia="宋体" w:hAnsi="宋体" w:cs="宋体"/>
                <w:color w:val="212529"/>
                <w:kern w:val="0"/>
                <w:sz w:val="21"/>
                <w:szCs w:val="21"/>
              </w:rPr>
            </w:pPr>
          </w:p>
        </w:tc>
      </w:tr>
    </w:tbl>
    <w:p w14:paraId="756130A7" w14:textId="49DF669E" w:rsidR="00BD3C3D" w:rsidRPr="009C162B" w:rsidRDefault="00BD3C3D" w:rsidP="00BD3C3D">
      <w:pPr>
        <w:spacing w:line="600" w:lineRule="exact"/>
        <w:ind w:leftChars="100" w:left="320" w:rightChars="100" w:right="320"/>
        <w:rPr>
          <w:rFonts w:ascii="仿宋" w:hAnsi="仿宋" w:hint="eastAsia"/>
          <w:sz w:val="30"/>
          <w:szCs w:val="30"/>
          <w:u w:val="single"/>
        </w:rPr>
      </w:pPr>
    </w:p>
    <w:sectPr w:rsidR="00BD3C3D" w:rsidRPr="009C162B" w:rsidSect="00E60A5D">
      <w:footerReference w:type="even" r:id="rId8"/>
      <w:footerReference w:type="default" r:id="rId9"/>
      <w:pgSz w:w="11906" w:h="16838" w:code="9"/>
      <w:pgMar w:top="1440" w:right="1474" w:bottom="1418" w:left="1588" w:header="851" w:footer="964" w:gutter="0"/>
      <w:cols w:space="425"/>
      <w:docGrid w:linePitch="615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1C9BD" w14:textId="77777777" w:rsidR="005F4DAE" w:rsidRDefault="005F4DAE" w:rsidP="00131383">
      <w:r>
        <w:separator/>
      </w:r>
    </w:p>
  </w:endnote>
  <w:endnote w:type="continuationSeparator" w:id="0">
    <w:p w14:paraId="2F55982F" w14:textId="77777777" w:rsidR="005F4DAE" w:rsidRDefault="005F4DAE" w:rsidP="0013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3417" w14:textId="2FEFC959" w:rsidR="007E3D78" w:rsidRPr="003B148A" w:rsidRDefault="003B148A" w:rsidP="003B148A">
    <w:pPr>
      <w:pStyle w:val="a7"/>
      <w:ind w:leftChars="100" w:left="320"/>
      <w:rPr>
        <w:rFonts w:asciiTheme="majorEastAsia" w:eastAsiaTheme="majorEastAsia" w:hAnsiTheme="majorEastAsia"/>
        <w:color w:val="000000" w:themeColor="text1"/>
        <w:sz w:val="28"/>
        <w:szCs w:val="28"/>
      </w:rPr>
    </w:pPr>
    <w:r w:rsidRPr="003B148A">
      <w:rPr>
        <w:rFonts w:asciiTheme="majorEastAsia" w:eastAsiaTheme="majorEastAsia" w:hAnsiTheme="majorEastAsia"/>
        <w:color w:val="000000" w:themeColor="text1"/>
        <w:sz w:val="28"/>
        <w:szCs w:val="28"/>
      </w:rPr>
      <w:t>—</w:t>
    </w:r>
    <w:sdt>
      <w:sdtPr>
        <w:rPr>
          <w:rFonts w:asciiTheme="majorEastAsia" w:eastAsiaTheme="majorEastAsia" w:hAnsiTheme="majorEastAsia"/>
          <w:color w:val="000000" w:themeColor="text1"/>
          <w:sz w:val="28"/>
          <w:szCs w:val="28"/>
        </w:rPr>
        <w:id w:val="-203017280"/>
        <w:docPartObj>
          <w:docPartGallery w:val="Page Numbers (Bottom of Page)"/>
          <w:docPartUnique/>
        </w:docPartObj>
      </w:sdtPr>
      <w:sdtEndPr/>
      <w:sdtContent>
        <w:r w:rsidRPr="003B148A">
          <w:rPr>
            <w:rFonts w:asciiTheme="majorEastAsia" w:eastAsiaTheme="majorEastAsia" w:hAnsiTheme="majorEastAsia" w:hint="eastAsia"/>
            <w:color w:val="000000" w:themeColor="text1"/>
            <w:sz w:val="28"/>
            <w:szCs w:val="28"/>
          </w:rPr>
          <w:t xml:space="preserve"> </w:t>
        </w:r>
        <w:r w:rsidRPr="003B148A">
          <w:rPr>
            <w:rFonts w:asciiTheme="majorEastAsia" w:eastAsiaTheme="majorEastAsia" w:hAnsiTheme="majorEastAsia"/>
            <w:color w:val="000000" w:themeColor="text1"/>
            <w:sz w:val="28"/>
            <w:szCs w:val="28"/>
          </w:rPr>
          <w:fldChar w:fldCharType="begin"/>
        </w:r>
        <w:r w:rsidRPr="003B148A">
          <w:rPr>
            <w:rFonts w:asciiTheme="majorEastAsia" w:eastAsiaTheme="majorEastAsia" w:hAnsiTheme="majorEastAsia"/>
            <w:color w:val="000000" w:themeColor="text1"/>
            <w:sz w:val="28"/>
            <w:szCs w:val="28"/>
          </w:rPr>
          <w:instrText>PAGE   \* MERGEFORMAT</w:instrText>
        </w:r>
        <w:r w:rsidRPr="003B148A">
          <w:rPr>
            <w:rFonts w:asciiTheme="majorEastAsia" w:eastAsiaTheme="majorEastAsia" w:hAnsiTheme="majorEastAsia"/>
            <w:color w:val="000000" w:themeColor="text1"/>
            <w:sz w:val="28"/>
            <w:szCs w:val="28"/>
          </w:rPr>
          <w:fldChar w:fldCharType="separate"/>
        </w:r>
        <w:r w:rsidR="008F2639" w:rsidRPr="008F2639">
          <w:rPr>
            <w:rFonts w:asciiTheme="majorEastAsia" w:eastAsiaTheme="majorEastAsia" w:hAnsiTheme="majorEastAsia"/>
            <w:noProof/>
            <w:color w:val="000000" w:themeColor="text1"/>
            <w:sz w:val="28"/>
            <w:szCs w:val="28"/>
            <w:lang w:val="zh-CN"/>
          </w:rPr>
          <w:t>2</w:t>
        </w:r>
        <w:r w:rsidRPr="003B148A">
          <w:rPr>
            <w:rFonts w:asciiTheme="majorEastAsia" w:eastAsiaTheme="majorEastAsia" w:hAnsiTheme="majorEastAsia"/>
            <w:color w:val="000000" w:themeColor="text1"/>
            <w:sz w:val="28"/>
            <w:szCs w:val="28"/>
          </w:rPr>
          <w:fldChar w:fldCharType="end"/>
        </w:r>
        <w:r w:rsidRPr="003B148A">
          <w:rPr>
            <w:rFonts w:asciiTheme="majorEastAsia" w:eastAsiaTheme="majorEastAsia" w:hAnsiTheme="majorEastAsia" w:hint="eastAsia"/>
            <w:color w:val="000000" w:themeColor="text1"/>
            <w:sz w:val="28"/>
            <w:szCs w:val="28"/>
          </w:rPr>
          <w:t xml:space="preserve"> </w:t>
        </w:r>
        <w:r w:rsidRPr="003B148A">
          <w:rPr>
            <w:rFonts w:asciiTheme="majorEastAsia" w:eastAsiaTheme="majorEastAsia" w:hAnsiTheme="majorEastAsia"/>
            <w:color w:val="000000" w:themeColor="text1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1AB5" w14:textId="7FB8F013" w:rsidR="007E3D78" w:rsidRPr="003B148A" w:rsidRDefault="003B148A" w:rsidP="003B148A">
    <w:pPr>
      <w:pStyle w:val="a7"/>
      <w:ind w:rightChars="100" w:right="320"/>
      <w:jc w:val="right"/>
      <w:rPr>
        <w:rFonts w:asciiTheme="minorEastAsia" w:eastAsiaTheme="minorEastAsia" w:hAnsiTheme="minorEastAsia"/>
        <w:color w:val="000000" w:themeColor="text1"/>
        <w:sz w:val="28"/>
        <w:szCs w:val="28"/>
      </w:rPr>
    </w:pPr>
    <w:r w:rsidRPr="003B148A">
      <w:rPr>
        <w:rFonts w:asciiTheme="minorEastAsia" w:eastAsiaTheme="minorEastAsia" w:hAnsiTheme="minorEastAsia"/>
        <w:color w:val="000000" w:themeColor="text1"/>
        <w:sz w:val="28"/>
        <w:szCs w:val="28"/>
      </w:rPr>
      <w:t>—</w:t>
    </w:r>
    <w:sdt>
      <w:sdtPr>
        <w:rPr>
          <w:rFonts w:asciiTheme="minorEastAsia" w:eastAsiaTheme="minorEastAsia" w:hAnsiTheme="minorEastAsia"/>
          <w:color w:val="000000" w:themeColor="text1"/>
          <w:sz w:val="28"/>
          <w:szCs w:val="28"/>
        </w:rPr>
        <w:id w:val="-48077594"/>
        <w:docPartObj>
          <w:docPartGallery w:val="Page Numbers (Bottom of Page)"/>
          <w:docPartUnique/>
        </w:docPartObj>
      </w:sdtPr>
      <w:sdtEndPr/>
      <w:sdtContent>
        <w:r w:rsidRPr="003B148A">
          <w:rPr>
            <w:rFonts w:asciiTheme="minorEastAsia" w:eastAsiaTheme="minorEastAsia" w:hAnsiTheme="minorEastAsia" w:hint="eastAsia"/>
            <w:color w:val="000000" w:themeColor="text1"/>
            <w:sz w:val="28"/>
            <w:szCs w:val="28"/>
          </w:rPr>
          <w:t xml:space="preserve"> </w:t>
        </w:r>
        <w:r w:rsidRPr="003B148A">
          <w:rPr>
            <w:rFonts w:asciiTheme="minorEastAsia" w:eastAsiaTheme="minorEastAsia" w:hAnsiTheme="minorEastAsia"/>
            <w:color w:val="000000" w:themeColor="text1"/>
            <w:sz w:val="28"/>
            <w:szCs w:val="28"/>
          </w:rPr>
          <w:fldChar w:fldCharType="begin"/>
        </w:r>
        <w:r w:rsidRPr="003B148A">
          <w:rPr>
            <w:rFonts w:asciiTheme="minorEastAsia" w:eastAsiaTheme="minorEastAsia" w:hAnsiTheme="minorEastAsia"/>
            <w:color w:val="000000" w:themeColor="text1"/>
            <w:sz w:val="28"/>
            <w:szCs w:val="28"/>
          </w:rPr>
          <w:instrText>PAGE   \* MERGEFORMAT</w:instrText>
        </w:r>
        <w:r w:rsidRPr="003B148A">
          <w:rPr>
            <w:rFonts w:asciiTheme="minorEastAsia" w:eastAsiaTheme="minorEastAsia" w:hAnsiTheme="minorEastAsia"/>
            <w:color w:val="000000" w:themeColor="text1"/>
            <w:sz w:val="28"/>
            <w:szCs w:val="28"/>
          </w:rPr>
          <w:fldChar w:fldCharType="separate"/>
        </w:r>
        <w:r w:rsidR="008F2639" w:rsidRPr="008F2639">
          <w:rPr>
            <w:rFonts w:asciiTheme="minorEastAsia" w:eastAsiaTheme="minorEastAsia" w:hAnsiTheme="minorEastAsia"/>
            <w:noProof/>
            <w:color w:val="000000" w:themeColor="text1"/>
            <w:sz w:val="28"/>
            <w:szCs w:val="28"/>
            <w:lang w:val="zh-CN"/>
          </w:rPr>
          <w:t>1</w:t>
        </w:r>
        <w:r w:rsidRPr="003B148A">
          <w:rPr>
            <w:rFonts w:asciiTheme="minorEastAsia" w:eastAsiaTheme="minorEastAsia" w:hAnsiTheme="minorEastAsia"/>
            <w:color w:val="000000" w:themeColor="text1"/>
            <w:sz w:val="28"/>
            <w:szCs w:val="28"/>
          </w:rPr>
          <w:fldChar w:fldCharType="end"/>
        </w:r>
        <w:r w:rsidRPr="003B148A">
          <w:rPr>
            <w:rFonts w:asciiTheme="minorEastAsia" w:eastAsiaTheme="minorEastAsia" w:hAnsiTheme="minorEastAsia" w:hint="eastAsia"/>
            <w:color w:val="000000" w:themeColor="text1"/>
            <w:sz w:val="28"/>
            <w:szCs w:val="28"/>
          </w:rPr>
          <w:t xml:space="preserve"> </w:t>
        </w:r>
        <w:r w:rsidRPr="003B148A">
          <w:rPr>
            <w:rFonts w:asciiTheme="minorEastAsia" w:eastAsiaTheme="minorEastAsia" w:hAnsiTheme="minorEastAsia"/>
            <w:color w:val="000000" w:themeColor="text1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8A7C6" w14:textId="77777777" w:rsidR="005F4DAE" w:rsidRDefault="005F4DAE" w:rsidP="00131383">
      <w:r>
        <w:separator/>
      </w:r>
    </w:p>
  </w:footnote>
  <w:footnote w:type="continuationSeparator" w:id="0">
    <w:p w14:paraId="1B19A72B" w14:textId="77777777" w:rsidR="005F4DAE" w:rsidRDefault="005F4DAE" w:rsidP="00131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4680"/>
    <w:multiLevelType w:val="hybridMultilevel"/>
    <w:tmpl w:val="D4265720"/>
    <w:lvl w:ilvl="0" w:tplc="0974EB92"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1342653"/>
    <w:multiLevelType w:val="hybridMultilevel"/>
    <w:tmpl w:val="0BBC7B52"/>
    <w:lvl w:ilvl="0" w:tplc="0484A5E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3044B6"/>
    <w:multiLevelType w:val="hybridMultilevel"/>
    <w:tmpl w:val="A7CA5FA0"/>
    <w:lvl w:ilvl="0" w:tplc="E0720A0C">
      <w:start w:val="1"/>
      <w:numFmt w:val="decimal"/>
      <w:suff w:val="space"/>
      <w:lvlText w:val="%1）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0B079C"/>
    <w:multiLevelType w:val="hybridMultilevel"/>
    <w:tmpl w:val="27C629F2"/>
    <w:lvl w:ilvl="0" w:tplc="3D764AF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A64DBA"/>
    <w:multiLevelType w:val="hybridMultilevel"/>
    <w:tmpl w:val="329CF52A"/>
    <w:lvl w:ilvl="0" w:tplc="9892A728">
      <w:start w:val="1"/>
      <w:numFmt w:val="decimal"/>
      <w:suff w:val="space"/>
      <w:lvlText w:val="%1）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4F75754"/>
    <w:multiLevelType w:val="hybridMultilevel"/>
    <w:tmpl w:val="65CA5E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CB6FA8"/>
    <w:multiLevelType w:val="hybridMultilevel"/>
    <w:tmpl w:val="55E82466"/>
    <w:lvl w:ilvl="0" w:tplc="D1D42B10">
      <w:numFmt w:val="bullet"/>
      <w:lvlText w:val="-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AD"/>
    <w:rsid w:val="00005C3B"/>
    <w:rsid w:val="000077AD"/>
    <w:rsid w:val="00027E2C"/>
    <w:rsid w:val="00034F06"/>
    <w:rsid w:val="000369B1"/>
    <w:rsid w:val="000639F3"/>
    <w:rsid w:val="000647CB"/>
    <w:rsid w:val="0006691A"/>
    <w:rsid w:val="0007434E"/>
    <w:rsid w:val="0008785A"/>
    <w:rsid w:val="00090F41"/>
    <w:rsid w:val="000925A3"/>
    <w:rsid w:val="000B0C85"/>
    <w:rsid w:val="000C6E0C"/>
    <w:rsid w:val="000E2270"/>
    <w:rsid w:val="000E4D0F"/>
    <w:rsid w:val="000F1D17"/>
    <w:rsid w:val="00105A15"/>
    <w:rsid w:val="001113CC"/>
    <w:rsid w:val="00111BFB"/>
    <w:rsid w:val="00131383"/>
    <w:rsid w:val="00133268"/>
    <w:rsid w:val="0013469B"/>
    <w:rsid w:val="00140A73"/>
    <w:rsid w:val="0014209D"/>
    <w:rsid w:val="00155501"/>
    <w:rsid w:val="0017297F"/>
    <w:rsid w:val="00172FBF"/>
    <w:rsid w:val="00174EC8"/>
    <w:rsid w:val="00194536"/>
    <w:rsid w:val="001B3FAC"/>
    <w:rsid w:val="001C7A4F"/>
    <w:rsid w:val="001F14AF"/>
    <w:rsid w:val="001F42AF"/>
    <w:rsid w:val="001F518E"/>
    <w:rsid w:val="0021589C"/>
    <w:rsid w:val="00217642"/>
    <w:rsid w:val="0022130C"/>
    <w:rsid w:val="0022215C"/>
    <w:rsid w:val="00223924"/>
    <w:rsid w:val="00236BF3"/>
    <w:rsid w:val="002407A0"/>
    <w:rsid w:val="00250102"/>
    <w:rsid w:val="00251FF9"/>
    <w:rsid w:val="00270677"/>
    <w:rsid w:val="00281EC9"/>
    <w:rsid w:val="002873F6"/>
    <w:rsid w:val="00290CCB"/>
    <w:rsid w:val="002D6BD5"/>
    <w:rsid w:val="002E712B"/>
    <w:rsid w:val="003062A1"/>
    <w:rsid w:val="003073C3"/>
    <w:rsid w:val="00325772"/>
    <w:rsid w:val="0033158B"/>
    <w:rsid w:val="00332B19"/>
    <w:rsid w:val="00337B4B"/>
    <w:rsid w:val="00360C95"/>
    <w:rsid w:val="00372DA7"/>
    <w:rsid w:val="00373F1A"/>
    <w:rsid w:val="00383A75"/>
    <w:rsid w:val="00386083"/>
    <w:rsid w:val="003943EB"/>
    <w:rsid w:val="003B148A"/>
    <w:rsid w:val="003F3CEB"/>
    <w:rsid w:val="003F425F"/>
    <w:rsid w:val="00425D9C"/>
    <w:rsid w:val="004316D3"/>
    <w:rsid w:val="004372A6"/>
    <w:rsid w:val="00461C7E"/>
    <w:rsid w:val="004757B3"/>
    <w:rsid w:val="004A1830"/>
    <w:rsid w:val="004A510B"/>
    <w:rsid w:val="004B5E2E"/>
    <w:rsid w:val="004B7E97"/>
    <w:rsid w:val="004C0209"/>
    <w:rsid w:val="004C0F2E"/>
    <w:rsid w:val="004D6E75"/>
    <w:rsid w:val="004E651B"/>
    <w:rsid w:val="004E7EC1"/>
    <w:rsid w:val="004F17F7"/>
    <w:rsid w:val="00534B89"/>
    <w:rsid w:val="00534C34"/>
    <w:rsid w:val="00540627"/>
    <w:rsid w:val="00551FC3"/>
    <w:rsid w:val="00553BFB"/>
    <w:rsid w:val="00554016"/>
    <w:rsid w:val="00556FE9"/>
    <w:rsid w:val="00563338"/>
    <w:rsid w:val="0057174E"/>
    <w:rsid w:val="00577399"/>
    <w:rsid w:val="00581241"/>
    <w:rsid w:val="005852D5"/>
    <w:rsid w:val="0058767B"/>
    <w:rsid w:val="005A1087"/>
    <w:rsid w:val="005A23D6"/>
    <w:rsid w:val="005B67AF"/>
    <w:rsid w:val="005C12E2"/>
    <w:rsid w:val="005C53AA"/>
    <w:rsid w:val="005D1580"/>
    <w:rsid w:val="005D6092"/>
    <w:rsid w:val="005F4127"/>
    <w:rsid w:val="005F4DAE"/>
    <w:rsid w:val="005F5A52"/>
    <w:rsid w:val="00610308"/>
    <w:rsid w:val="00622046"/>
    <w:rsid w:val="0063041D"/>
    <w:rsid w:val="00634C8F"/>
    <w:rsid w:val="006355F6"/>
    <w:rsid w:val="00636A42"/>
    <w:rsid w:val="006509D6"/>
    <w:rsid w:val="00666022"/>
    <w:rsid w:val="006A6347"/>
    <w:rsid w:val="006B0DE2"/>
    <w:rsid w:val="006B2EC1"/>
    <w:rsid w:val="006B42DD"/>
    <w:rsid w:val="006B5990"/>
    <w:rsid w:val="006D4D5D"/>
    <w:rsid w:val="006E6B8E"/>
    <w:rsid w:val="006E76E4"/>
    <w:rsid w:val="006F266C"/>
    <w:rsid w:val="00702DA7"/>
    <w:rsid w:val="00704654"/>
    <w:rsid w:val="00707C46"/>
    <w:rsid w:val="007114A9"/>
    <w:rsid w:val="00722FC1"/>
    <w:rsid w:val="007336F0"/>
    <w:rsid w:val="007355BE"/>
    <w:rsid w:val="00745DAE"/>
    <w:rsid w:val="007532E2"/>
    <w:rsid w:val="007540EE"/>
    <w:rsid w:val="007542E9"/>
    <w:rsid w:val="00754B2B"/>
    <w:rsid w:val="00761B8E"/>
    <w:rsid w:val="00784D87"/>
    <w:rsid w:val="007B1391"/>
    <w:rsid w:val="007C49D0"/>
    <w:rsid w:val="007C6172"/>
    <w:rsid w:val="007D67AD"/>
    <w:rsid w:val="007E3D78"/>
    <w:rsid w:val="007E632C"/>
    <w:rsid w:val="007F2F1E"/>
    <w:rsid w:val="007F6398"/>
    <w:rsid w:val="0080093F"/>
    <w:rsid w:val="00822271"/>
    <w:rsid w:val="00824BA5"/>
    <w:rsid w:val="00843B22"/>
    <w:rsid w:val="00844302"/>
    <w:rsid w:val="00866796"/>
    <w:rsid w:val="00892ECA"/>
    <w:rsid w:val="008A0A5F"/>
    <w:rsid w:val="008A6C63"/>
    <w:rsid w:val="008B006A"/>
    <w:rsid w:val="008B5F9B"/>
    <w:rsid w:val="008C62D8"/>
    <w:rsid w:val="008D2A0A"/>
    <w:rsid w:val="008E6907"/>
    <w:rsid w:val="008F2639"/>
    <w:rsid w:val="00906CCF"/>
    <w:rsid w:val="009071B1"/>
    <w:rsid w:val="00907912"/>
    <w:rsid w:val="0093200F"/>
    <w:rsid w:val="00950568"/>
    <w:rsid w:val="00956404"/>
    <w:rsid w:val="00991597"/>
    <w:rsid w:val="00993353"/>
    <w:rsid w:val="00996FA2"/>
    <w:rsid w:val="009A11C4"/>
    <w:rsid w:val="009A3204"/>
    <w:rsid w:val="009A48C8"/>
    <w:rsid w:val="009B5837"/>
    <w:rsid w:val="009C348D"/>
    <w:rsid w:val="009D28DA"/>
    <w:rsid w:val="009D344D"/>
    <w:rsid w:val="009D5E75"/>
    <w:rsid w:val="009E0EBD"/>
    <w:rsid w:val="009E4454"/>
    <w:rsid w:val="009E493F"/>
    <w:rsid w:val="009E6562"/>
    <w:rsid w:val="00A32DA2"/>
    <w:rsid w:val="00A36642"/>
    <w:rsid w:val="00A4141B"/>
    <w:rsid w:val="00A41A80"/>
    <w:rsid w:val="00A45703"/>
    <w:rsid w:val="00A65686"/>
    <w:rsid w:val="00A65FC8"/>
    <w:rsid w:val="00A66D70"/>
    <w:rsid w:val="00A829DF"/>
    <w:rsid w:val="00A946A5"/>
    <w:rsid w:val="00A95A86"/>
    <w:rsid w:val="00AA63E4"/>
    <w:rsid w:val="00AA7559"/>
    <w:rsid w:val="00AB7BA2"/>
    <w:rsid w:val="00AE1849"/>
    <w:rsid w:val="00AE1F7C"/>
    <w:rsid w:val="00AE2453"/>
    <w:rsid w:val="00AF1526"/>
    <w:rsid w:val="00B120E2"/>
    <w:rsid w:val="00B2170E"/>
    <w:rsid w:val="00B311DC"/>
    <w:rsid w:val="00B312E2"/>
    <w:rsid w:val="00B314A7"/>
    <w:rsid w:val="00B529ED"/>
    <w:rsid w:val="00B57934"/>
    <w:rsid w:val="00B650E5"/>
    <w:rsid w:val="00B738F1"/>
    <w:rsid w:val="00B742BB"/>
    <w:rsid w:val="00B75B01"/>
    <w:rsid w:val="00B768FC"/>
    <w:rsid w:val="00B8168B"/>
    <w:rsid w:val="00B90EF5"/>
    <w:rsid w:val="00B962D8"/>
    <w:rsid w:val="00BA02FD"/>
    <w:rsid w:val="00BA4B1B"/>
    <w:rsid w:val="00BB5C19"/>
    <w:rsid w:val="00BB6095"/>
    <w:rsid w:val="00BB6685"/>
    <w:rsid w:val="00BB73B7"/>
    <w:rsid w:val="00BC5CAD"/>
    <w:rsid w:val="00BD3C3D"/>
    <w:rsid w:val="00BE2466"/>
    <w:rsid w:val="00C45496"/>
    <w:rsid w:val="00C65A1A"/>
    <w:rsid w:val="00C71F81"/>
    <w:rsid w:val="00C805F5"/>
    <w:rsid w:val="00C91460"/>
    <w:rsid w:val="00C91B45"/>
    <w:rsid w:val="00C9417A"/>
    <w:rsid w:val="00C96C1C"/>
    <w:rsid w:val="00CB4F52"/>
    <w:rsid w:val="00CD3367"/>
    <w:rsid w:val="00CF358B"/>
    <w:rsid w:val="00CF43DA"/>
    <w:rsid w:val="00CF480E"/>
    <w:rsid w:val="00D037F5"/>
    <w:rsid w:val="00D266E5"/>
    <w:rsid w:val="00D278F9"/>
    <w:rsid w:val="00D37245"/>
    <w:rsid w:val="00D45C2C"/>
    <w:rsid w:val="00D505B7"/>
    <w:rsid w:val="00D55D92"/>
    <w:rsid w:val="00D710C0"/>
    <w:rsid w:val="00D72002"/>
    <w:rsid w:val="00DA7BCD"/>
    <w:rsid w:val="00DB58DA"/>
    <w:rsid w:val="00DB70A6"/>
    <w:rsid w:val="00DC139F"/>
    <w:rsid w:val="00DE4716"/>
    <w:rsid w:val="00E0222E"/>
    <w:rsid w:val="00E02FE3"/>
    <w:rsid w:val="00E11103"/>
    <w:rsid w:val="00E31242"/>
    <w:rsid w:val="00E361C6"/>
    <w:rsid w:val="00E42EAE"/>
    <w:rsid w:val="00E47BA2"/>
    <w:rsid w:val="00E47C62"/>
    <w:rsid w:val="00E55EB8"/>
    <w:rsid w:val="00E60A5D"/>
    <w:rsid w:val="00E65D96"/>
    <w:rsid w:val="00E77B0C"/>
    <w:rsid w:val="00E8343A"/>
    <w:rsid w:val="00E94E17"/>
    <w:rsid w:val="00EA30B0"/>
    <w:rsid w:val="00EA45AA"/>
    <w:rsid w:val="00EB55A1"/>
    <w:rsid w:val="00EC7838"/>
    <w:rsid w:val="00EE4D32"/>
    <w:rsid w:val="00EF1143"/>
    <w:rsid w:val="00EF2EBD"/>
    <w:rsid w:val="00F11D35"/>
    <w:rsid w:val="00F23EB4"/>
    <w:rsid w:val="00F27251"/>
    <w:rsid w:val="00F46CBE"/>
    <w:rsid w:val="00F6277F"/>
    <w:rsid w:val="00F62C0C"/>
    <w:rsid w:val="00F72A52"/>
    <w:rsid w:val="00F84723"/>
    <w:rsid w:val="00F86B2D"/>
    <w:rsid w:val="00F979E5"/>
    <w:rsid w:val="00FA1849"/>
    <w:rsid w:val="00FC1186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EAC338"/>
  <w15:docId w15:val="{70931BC5-00ED-4646-8D41-53116878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404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77AD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7AD"/>
    <w:rPr>
      <w:rFonts w:ascii="宋体" w:eastAsia="宋体" w:hAnsi="宋体" w:cs="Times New Roman"/>
      <w:b/>
      <w:kern w:val="44"/>
      <w:sz w:val="48"/>
      <w:szCs w:val="48"/>
    </w:rPr>
  </w:style>
  <w:style w:type="paragraph" w:styleId="a3">
    <w:name w:val="List Paragraph"/>
    <w:basedOn w:val="a"/>
    <w:uiPriority w:val="34"/>
    <w:qFormat/>
    <w:rsid w:val="007542E9"/>
    <w:pPr>
      <w:ind w:firstLineChars="200" w:firstLine="420"/>
    </w:pPr>
    <w:rPr>
      <w:rFonts w:ascii="Calibri" w:hAnsi="Calibri"/>
      <w:szCs w:val="22"/>
    </w:rPr>
  </w:style>
  <w:style w:type="character" w:styleId="a4">
    <w:name w:val="Emphasis"/>
    <w:basedOn w:val="a0"/>
    <w:uiPriority w:val="20"/>
    <w:qFormat/>
    <w:rsid w:val="007542E9"/>
    <w:rPr>
      <w:i/>
      <w:iCs/>
    </w:rPr>
  </w:style>
  <w:style w:type="paragraph" w:styleId="a5">
    <w:name w:val="header"/>
    <w:basedOn w:val="a"/>
    <w:link w:val="a6"/>
    <w:uiPriority w:val="99"/>
    <w:unhideWhenUsed/>
    <w:rsid w:val="0013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3138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313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31383"/>
    <w:rPr>
      <w:rFonts w:ascii="Times New Roman" w:eastAsia="宋体" w:hAnsi="Times New Roman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E3D78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E3D78"/>
    <w:rPr>
      <w:rFonts w:ascii="Times New Roman" w:eastAsia="宋体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E3D78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E3D78"/>
    <w:rPr>
      <w:rFonts w:ascii="Times New Roman" w:eastAsia="宋体" w:hAnsi="Times New Roman" w:cs="Times New Roman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AB7BA2"/>
  </w:style>
  <w:style w:type="paragraph" w:customStyle="1" w:styleId="ae">
    <w:name w:val="标准文件_文件名称"/>
    <w:basedOn w:val="a"/>
    <w:next w:val="a"/>
    <w:qFormat/>
    <w:rsid w:val="00B8168B"/>
    <w:pPr>
      <w:framePr w:w="9639" w:h="6976" w:hRule="exact" w:wrap="auto" w:vAnchor="page" w:hAnchor="page" w:y="6408"/>
      <w:widowControl/>
      <w:spacing w:line="700" w:lineRule="exact"/>
      <w:jc w:val="center"/>
    </w:pPr>
    <w:rPr>
      <w:rFonts w:ascii="黑体" w:eastAsia="黑体" w:hAnsi="黑体"/>
      <w:bCs/>
      <w:noProof/>
      <w:kern w:val="0"/>
      <w:sz w:val="52"/>
      <w:szCs w:val="20"/>
    </w:rPr>
  </w:style>
  <w:style w:type="paragraph" w:customStyle="1" w:styleId="af">
    <w:name w:val="标准文件_段"/>
    <w:link w:val="Char"/>
    <w:qFormat/>
    <w:rsid w:val="003073C3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">
    <w:name w:val="标准文件_段 Char"/>
    <w:link w:val="af"/>
    <w:qFormat/>
    <w:rsid w:val="003073C3"/>
    <w:rPr>
      <w:rFonts w:ascii="宋体" w:eastAsia="宋体" w:hAnsi="Times New Roman" w:cs="Times New Roman"/>
      <w:noProof/>
      <w:kern w:val="0"/>
      <w:szCs w:val="20"/>
    </w:rPr>
  </w:style>
  <w:style w:type="character" w:styleId="af0">
    <w:name w:val="Hyperlink"/>
    <w:basedOn w:val="a0"/>
    <w:uiPriority w:val="99"/>
    <w:unhideWhenUsed/>
    <w:rsid w:val="00A41A80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41A80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E77B0C"/>
    <w:rPr>
      <w:b/>
    </w:rPr>
  </w:style>
  <w:style w:type="table" w:styleId="af3">
    <w:name w:val="Table Grid"/>
    <w:basedOn w:val="a1"/>
    <w:uiPriority w:val="59"/>
    <w:rsid w:val="00BA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02C38-B51A-4AD0-A239-9F5BF517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314</Words>
  <Characters>403</Characters>
  <Application>Microsoft Office Word</Application>
  <DocSecurity>0</DocSecurity>
  <Lines>134</Lines>
  <Paragraphs>71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ZHAOZH1@hotmail.com</dc:creator>
  <cp:keywords/>
  <dc:description/>
  <cp:lastModifiedBy>杜迓涓</cp:lastModifiedBy>
  <cp:revision>14</cp:revision>
  <cp:lastPrinted>2026-07-07T08:26:00Z</cp:lastPrinted>
  <dcterms:created xsi:type="dcterms:W3CDTF">2026-07-07T07:55:00Z</dcterms:created>
  <dcterms:modified xsi:type="dcterms:W3CDTF">2026-07-08T06:20:00Z</dcterms:modified>
</cp:coreProperties>
</file>